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2471" w:rsidRDefault="00C92471" w:rsidP="00C92471">
      <w:pPr>
        <w:rPr>
          <w:rFonts w:ascii="Arial" w:hAnsi="Arial" w:cs="Arial"/>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92471" w:rsidRPr="0053500C" w:rsidTr="005A76E6">
        <w:trPr>
          <w:trHeight w:val="350"/>
        </w:trPr>
        <w:tc>
          <w:tcPr>
            <w:tcW w:w="1440" w:type="dxa"/>
            <w:shd w:val="clear" w:color="auto" w:fill="E6E6E6"/>
          </w:tcPr>
          <w:p w:rsidR="00C92471" w:rsidRPr="0053500C" w:rsidRDefault="00C92471" w:rsidP="005A76E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C92471" w:rsidRPr="0053500C" w:rsidRDefault="00C92471" w:rsidP="005A76E6">
            <w:pPr>
              <w:spacing w:line="276" w:lineRule="auto"/>
              <w:jc w:val="right"/>
              <w:rPr>
                <w:rFonts w:ascii="Arial" w:hAnsi="Arial" w:cs="Arial"/>
                <w:b/>
                <w:sz w:val="22"/>
                <w:szCs w:val="22"/>
                <w:rtl/>
              </w:rPr>
            </w:pPr>
            <w:r>
              <w:rPr>
                <w:rFonts w:ascii="Arial" w:hAnsi="Arial" w:cs="Arial" w:hint="cs"/>
                <w:b/>
                <w:sz w:val="22"/>
                <w:szCs w:val="22"/>
                <w:rtl/>
              </w:rPr>
              <w:t>משרד החינוך</w:t>
            </w:r>
          </w:p>
        </w:tc>
      </w:tr>
      <w:tr w:rsidR="00C92471" w:rsidRPr="0053500C" w:rsidTr="005A76E6">
        <w:trPr>
          <w:trHeight w:val="361"/>
        </w:trPr>
        <w:tc>
          <w:tcPr>
            <w:tcW w:w="1440" w:type="dxa"/>
            <w:shd w:val="clear" w:color="auto" w:fill="E6E6E6"/>
          </w:tcPr>
          <w:p w:rsidR="00C92471" w:rsidRPr="0053500C" w:rsidRDefault="00C92471" w:rsidP="005A76E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C92471" w:rsidRPr="0053500C" w:rsidRDefault="00C92471" w:rsidP="005A76E6">
            <w:pPr>
              <w:spacing w:line="276" w:lineRule="auto"/>
              <w:jc w:val="right"/>
              <w:rPr>
                <w:rFonts w:ascii="Arial" w:hAnsi="Arial" w:cs="Arial"/>
                <w:b/>
                <w:sz w:val="22"/>
                <w:szCs w:val="22"/>
                <w:rtl/>
              </w:rPr>
            </w:pPr>
            <w:r>
              <w:rPr>
                <w:rFonts w:ascii="Arial" w:hAnsi="Arial" w:cs="Arial" w:hint="cs"/>
                <w:b/>
                <w:sz w:val="22"/>
                <w:szCs w:val="22"/>
                <w:rtl/>
              </w:rPr>
              <w:t>מזכירות פדגוגית</w:t>
            </w:r>
          </w:p>
        </w:tc>
      </w:tr>
      <w:tr w:rsidR="00C92471" w:rsidRPr="0053500C" w:rsidTr="005A76E6">
        <w:trPr>
          <w:trHeight w:val="370"/>
        </w:trPr>
        <w:tc>
          <w:tcPr>
            <w:tcW w:w="1440" w:type="dxa"/>
            <w:shd w:val="clear" w:color="auto" w:fill="E6E6E6"/>
          </w:tcPr>
          <w:p w:rsidR="00C92471" w:rsidRPr="0053500C" w:rsidRDefault="00C92471" w:rsidP="005A76E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C92471" w:rsidRPr="0053500C" w:rsidRDefault="00C92471" w:rsidP="005A76E6">
            <w:pPr>
              <w:spacing w:line="276" w:lineRule="auto"/>
              <w:jc w:val="right"/>
              <w:rPr>
                <w:rFonts w:ascii="Arial" w:hAnsi="Arial" w:cs="Arial"/>
                <w:b/>
                <w:sz w:val="22"/>
                <w:szCs w:val="22"/>
                <w:rtl/>
              </w:rPr>
            </w:pPr>
            <w:r>
              <w:rPr>
                <w:rFonts w:ascii="Arial" w:hAnsi="Arial" w:cs="Arial" w:hint="cs"/>
                <w:b/>
                <w:sz w:val="22"/>
                <w:szCs w:val="22"/>
                <w:rtl/>
              </w:rPr>
              <w:t>26.04.2022</w:t>
            </w:r>
          </w:p>
        </w:tc>
      </w:tr>
    </w:tbl>
    <w:p w:rsidR="00C92471" w:rsidRPr="00813E93" w:rsidRDefault="00C92471" w:rsidP="00C92471">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C92471" w:rsidRPr="00813E93" w:rsidRDefault="00C92471" w:rsidP="00C92471">
      <w:pPr>
        <w:rPr>
          <w:rFonts w:ascii="Arial" w:hAnsi="Arial" w:cs="Arial"/>
          <w:b/>
          <w:sz w:val="22"/>
          <w:szCs w:val="22"/>
          <w:rtl/>
        </w:rPr>
      </w:pPr>
    </w:p>
    <w:p w:rsidR="00C92471" w:rsidRDefault="00C92471" w:rsidP="00C92471">
      <w:pPr>
        <w:jc w:val="center"/>
        <w:rPr>
          <w:rFonts w:ascii="Arial" w:hAnsi="Arial" w:cs="Arial"/>
          <w:bCs/>
          <w:sz w:val="22"/>
          <w:szCs w:val="22"/>
          <w:rtl/>
        </w:rPr>
      </w:pPr>
    </w:p>
    <w:p w:rsidR="00C92471" w:rsidRDefault="00C92471" w:rsidP="00C92471">
      <w:pPr>
        <w:jc w:val="center"/>
        <w:rPr>
          <w:rFonts w:ascii="Arial" w:hAnsi="Arial" w:cs="Arial"/>
          <w:bCs/>
          <w:sz w:val="22"/>
          <w:szCs w:val="22"/>
          <w:rtl/>
        </w:rPr>
      </w:pPr>
    </w:p>
    <w:p w:rsidR="00C92471" w:rsidRDefault="00C92471" w:rsidP="00C92471">
      <w:pPr>
        <w:jc w:val="center"/>
        <w:rPr>
          <w:rFonts w:ascii="Arial" w:hAnsi="Arial" w:cs="Arial"/>
          <w:bCs/>
          <w:sz w:val="22"/>
          <w:szCs w:val="22"/>
          <w:rtl/>
        </w:rPr>
      </w:pPr>
    </w:p>
    <w:p w:rsidR="00C92471" w:rsidRDefault="00C92471" w:rsidP="00C92471">
      <w:pPr>
        <w:jc w:val="center"/>
        <w:rPr>
          <w:rFonts w:ascii="Arial" w:hAnsi="Arial" w:cs="Arial"/>
          <w:bCs/>
          <w:sz w:val="22"/>
          <w:szCs w:val="22"/>
          <w:rtl/>
        </w:rPr>
      </w:pPr>
    </w:p>
    <w:p w:rsidR="00C92471" w:rsidRPr="002A5F9B" w:rsidRDefault="00C92471" w:rsidP="00C92471">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C92471" w:rsidRDefault="00C92471" w:rsidP="00C92471">
      <w:pPr>
        <w:jc w:val="both"/>
        <w:rPr>
          <w:rFonts w:ascii="Arial" w:hAnsi="Arial" w:cs="Arial"/>
          <w:b/>
          <w:sz w:val="22"/>
          <w:szCs w:val="22"/>
          <w:rtl/>
        </w:rPr>
      </w:pPr>
    </w:p>
    <w:p w:rsidR="00C92471" w:rsidRDefault="00C92471" w:rsidP="00C9247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3B4DAB">
        <w:rPr>
          <w:rFonts w:ascii="Arial" w:hAnsi="Arial" w:cs="Arial"/>
          <w:b/>
          <w:sz w:val="28"/>
          <w:szCs w:val="28"/>
          <w:highlight w:val="black"/>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92471" w:rsidRDefault="00C92471" w:rsidP="00C9247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92471" w:rsidRPr="0053500C" w:rsidTr="005A76E6">
        <w:tc>
          <w:tcPr>
            <w:tcW w:w="9178" w:type="dxa"/>
            <w:tcBorders>
              <w:bottom w:val="single" w:sz="4" w:space="0" w:color="auto"/>
            </w:tcBorders>
            <w:shd w:val="clear" w:color="auto" w:fill="E6E6E6"/>
          </w:tcPr>
          <w:p w:rsidR="00C92471" w:rsidRPr="0053500C" w:rsidRDefault="00C92471" w:rsidP="005A76E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C92471" w:rsidRPr="0053500C" w:rsidTr="005A76E6">
        <w:tc>
          <w:tcPr>
            <w:tcW w:w="9178" w:type="dxa"/>
            <w:tcBorders>
              <w:bottom w:val="single" w:sz="4" w:space="0" w:color="auto"/>
            </w:tcBorders>
          </w:tcPr>
          <w:p w:rsidR="00C92471" w:rsidRPr="00A94C0E" w:rsidRDefault="00C92471" w:rsidP="005A76E6">
            <w:pPr>
              <w:rPr>
                <w:rFonts w:ascii="Arial" w:hAnsi="Arial" w:cs="Arial"/>
                <w:b/>
                <w:sz w:val="26"/>
              </w:rPr>
            </w:pPr>
            <w:r w:rsidRPr="00A94C0E">
              <w:rPr>
                <w:rFonts w:ascii="Arial" w:hAnsi="Arial" w:cs="Arial"/>
                <w:b/>
                <w:sz w:val="26"/>
                <w:rtl/>
              </w:rPr>
              <w:t xml:space="preserve">התקשרות </w:t>
            </w:r>
            <w:r w:rsidRPr="00A94C0E">
              <w:rPr>
                <w:rFonts w:ascii="Arial" w:hAnsi="Arial" w:cs="Arial" w:hint="cs"/>
                <w:b/>
                <w:sz w:val="26"/>
                <w:rtl/>
              </w:rPr>
              <w:t>זו</w:t>
            </w:r>
            <w:r w:rsidRPr="00A94C0E">
              <w:rPr>
                <w:rFonts w:ascii="Arial" w:hAnsi="Arial" w:cs="Arial"/>
                <w:b/>
                <w:sz w:val="26"/>
                <w:rtl/>
              </w:rPr>
              <w:t xml:space="preserve"> מספקת כיסוי נרחב ומכובד של יצירות המאפשר לתחנות </w:t>
            </w:r>
            <w:r w:rsidRPr="00A94C0E">
              <w:rPr>
                <w:rFonts w:ascii="Arial" w:hAnsi="Arial" w:cs="Arial" w:hint="cs"/>
                <w:b/>
                <w:sz w:val="26"/>
                <w:rtl/>
              </w:rPr>
              <w:t>ה</w:t>
            </w:r>
            <w:r w:rsidRPr="00A94C0E">
              <w:rPr>
                <w:rFonts w:ascii="Arial" w:hAnsi="Arial" w:cs="Arial"/>
                <w:b/>
                <w:sz w:val="26"/>
                <w:rtl/>
              </w:rPr>
              <w:t xml:space="preserve">רדיו </w:t>
            </w:r>
            <w:r w:rsidRPr="00A94C0E">
              <w:rPr>
                <w:rFonts w:ascii="Arial" w:hAnsi="Arial" w:cs="Arial" w:hint="cs"/>
                <w:b/>
                <w:sz w:val="26"/>
                <w:rtl/>
              </w:rPr>
              <w:t xml:space="preserve">החינוכיות </w:t>
            </w:r>
            <w:r w:rsidRPr="00A94C0E">
              <w:rPr>
                <w:rFonts w:ascii="Arial" w:hAnsi="Arial" w:cs="Arial"/>
                <w:b/>
                <w:sz w:val="26"/>
                <w:rtl/>
              </w:rPr>
              <w:t>להשמיע</w:t>
            </w:r>
            <w:r w:rsidRPr="00A94C0E">
              <w:rPr>
                <w:rFonts w:ascii="Arial" w:hAnsi="Arial" w:cs="Arial" w:hint="cs"/>
                <w:b/>
                <w:sz w:val="26"/>
                <w:rtl/>
              </w:rPr>
              <w:t xml:space="preserve"> </w:t>
            </w:r>
            <w:r w:rsidRPr="00A94C0E">
              <w:rPr>
                <w:rFonts w:ascii="Arial" w:hAnsi="Arial" w:cs="Arial"/>
                <w:b/>
                <w:sz w:val="26"/>
                <w:rtl/>
              </w:rPr>
              <w:t>מוסיקה מרפרטואר עשיר.</w:t>
            </w:r>
          </w:p>
          <w:p w:rsidR="00C92471" w:rsidRPr="005E0449" w:rsidRDefault="00C92471" w:rsidP="005A76E6">
            <w:pPr>
              <w:rPr>
                <w:rFonts w:ascii="Arial" w:hAnsi="Arial" w:cs="Arial"/>
                <w:b/>
                <w:sz w:val="26"/>
              </w:rPr>
            </w:pPr>
            <w:r w:rsidRPr="005E0449">
              <w:rPr>
                <w:rFonts w:ascii="Arial" w:hAnsi="Arial" w:cs="Arial" w:hint="cs"/>
                <w:b/>
                <w:sz w:val="26"/>
                <w:rtl/>
              </w:rPr>
              <w:t xml:space="preserve">במסגרת הפעלת תחנות </w:t>
            </w:r>
            <w:r>
              <w:rPr>
                <w:rFonts w:ascii="Arial" w:hAnsi="Arial" w:cs="Arial" w:hint="cs"/>
                <w:b/>
                <w:sz w:val="26"/>
                <w:rtl/>
              </w:rPr>
              <w:t xml:space="preserve">אלו </w:t>
            </w:r>
            <w:r w:rsidRPr="005E0449">
              <w:rPr>
                <w:rFonts w:ascii="Arial" w:hAnsi="Arial" w:cs="Arial" w:hint="cs"/>
                <w:b/>
                <w:sz w:val="26"/>
                <w:rtl/>
              </w:rPr>
              <w:t xml:space="preserve"> בבתי הספר מושמעות יצירות של מבצעים שונים. </w:t>
            </w:r>
          </w:p>
          <w:p w:rsidR="00C92471" w:rsidRPr="00C45754" w:rsidRDefault="00C92471" w:rsidP="005A76E6">
            <w:pPr>
              <w:rPr>
                <w:rFonts w:ascii="Arial" w:hAnsi="Arial" w:cs="Arial"/>
                <w:bCs/>
                <w:sz w:val="26"/>
                <w:rtl/>
              </w:rPr>
            </w:pPr>
            <w:r w:rsidRPr="005E0449">
              <w:rPr>
                <w:rFonts w:ascii="Arial" w:hAnsi="Arial" w:cs="Arial" w:hint="cs"/>
                <w:b/>
                <w:sz w:val="26"/>
                <w:rtl/>
              </w:rPr>
              <w:t xml:space="preserve">החוק </w:t>
            </w:r>
            <w:r>
              <w:rPr>
                <w:rFonts w:ascii="Arial" w:hAnsi="Arial" w:cs="Arial" w:hint="cs"/>
                <w:b/>
                <w:sz w:val="26"/>
                <w:rtl/>
              </w:rPr>
              <w:t>ל</w:t>
            </w:r>
            <w:r w:rsidRPr="005E0449">
              <w:rPr>
                <w:rFonts w:ascii="Arial" w:hAnsi="Arial" w:cs="Arial" w:hint="cs"/>
                <w:b/>
                <w:sz w:val="26"/>
                <w:rtl/>
              </w:rPr>
              <w:t xml:space="preserve">הגנה על זכויות יוצרים בישראל, מחייב תשלום עבור השמעת יצירות בפומבי, תחנות הרדיו החינוכיות משדרות יצירות המוגנות בחוק זה </w:t>
            </w:r>
            <w:r w:rsidRPr="00C45754">
              <w:rPr>
                <w:rFonts w:ascii="Arial" w:hAnsi="Arial" w:cs="Arial" w:hint="cs"/>
                <w:bCs/>
                <w:sz w:val="26"/>
                <w:rtl/>
              </w:rPr>
              <w:t>ו</w:t>
            </w:r>
            <w:r w:rsidRPr="00C45754">
              <w:rPr>
                <w:rFonts w:ascii="Arial" w:hAnsi="Arial" w:cs="Arial"/>
                <w:bCs/>
                <w:sz w:val="26"/>
                <w:rtl/>
              </w:rPr>
              <w:t>אקו"ם – אגודת קומפוזיטורים, ומחברים ומו"לים – מאגדת זכויות התמלוגים ליוצרים בארץ ובעלת הסכמים בינ"ל לגבי יוצרים מחו"ל.</w:t>
            </w:r>
          </w:p>
          <w:p w:rsidR="00C92471" w:rsidRPr="0053500C" w:rsidRDefault="00C92471" w:rsidP="005A76E6">
            <w:pPr>
              <w:spacing w:line="276" w:lineRule="auto"/>
              <w:rPr>
                <w:rFonts w:ascii="Arial" w:hAnsi="Arial" w:cs="Arial"/>
                <w:b/>
                <w:sz w:val="22"/>
                <w:szCs w:val="22"/>
                <w:highlight w:val="yellow"/>
                <w:rtl/>
              </w:rPr>
            </w:pPr>
          </w:p>
        </w:tc>
      </w:tr>
    </w:tbl>
    <w:p w:rsidR="00C92471" w:rsidRPr="0021757D" w:rsidRDefault="00C92471" w:rsidP="00C92471">
      <w:pPr>
        <w:rPr>
          <w:rFonts w:ascii="Arial" w:hAnsi="Arial" w:cs="Arial"/>
          <w:b/>
          <w:sz w:val="16"/>
          <w:szCs w:val="16"/>
          <w:rtl/>
        </w:rPr>
      </w:pPr>
    </w:p>
    <w:p w:rsidR="00C92471" w:rsidRDefault="00C92471" w:rsidP="00C92471">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B4DAB">
        <w:rPr>
          <w:rFonts w:ascii="Arial" w:hAnsi="Arial" w:cs="Arial"/>
          <w:b/>
          <w:sz w:val="28"/>
          <w:szCs w:val="28"/>
          <w:highlight w:val="black"/>
        </w:rPr>
        <w:sym w:font="Wingdings" w:char="F072"/>
      </w:r>
      <w:r>
        <w:rPr>
          <w:rFonts w:ascii="Arial" w:hAnsi="Arial" w:cs="Arial" w:hint="cs"/>
          <w:b/>
          <w:sz w:val="22"/>
          <w:szCs w:val="22"/>
          <w:rtl/>
        </w:rPr>
        <w:t xml:space="preserve">  לא</w:t>
      </w:r>
    </w:p>
    <w:p w:rsidR="00C92471" w:rsidRPr="0021757D" w:rsidRDefault="00C92471" w:rsidP="00C92471">
      <w:pPr>
        <w:rPr>
          <w:rFonts w:ascii="Arial" w:hAnsi="Arial" w:cs="Arial"/>
          <w:b/>
          <w:sz w:val="16"/>
          <w:szCs w:val="16"/>
          <w:rtl/>
        </w:rPr>
      </w:pPr>
    </w:p>
    <w:p w:rsidR="00C92471" w:rsidRPr="00813E93" w:rsidRDefault="00C92471" w:rsidP="00C92471">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92471" w:rsidRPr="00813E93" w:rsidRDefault="00C92471" w:rsidP="00C92471">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C92471" w:rsidRPr="00813E93" w:rsidTr="005A76E6">
        <w:tc>
          <w:tcPr>
            <w:tcW w:w="3085" w:type="dxa"/>
          </w:tcPr>
          <w:p w:rsidR="00C92471" w:rsidRPr="00813E93" w:rsidRDefault="00C92471" w:rsidP="005A76E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C92471" w:rsidRPr="00813E93" w:rsidRDefault="00C92471" w:rsidP="005A76E6">
            <w:pPr>
              <w:ind w:right="283"/>
              <w:rPr>
                <w:rFonts w:ascii="Arial" w:hAnsi="Arial" w:cs="Arial"/>
                <w:b/>
                <w:sz w:val="22"/>
                <w:szCs w:val="22"/>
                <w:rtl/>
              </w:rPr>
            </w:pPr>
            <w:r w:rsidRPr="00B81C4F">
              <w:rPr>
                <w:rFonts w:ascii="Arial" w:hAnsi="Arial" w:cs="Arial"/>
                <w:b/>
                <w:sz w:val="28"/>
                <w:szCs w:val="28"/>
                <w:highlight w:val="black"/>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C92471" w:rsidRDefault="00C92471" w:rsidP="005A76E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C92471" w:rsidRPr="00813E93" w:rsidRDefault="00C92471" w:rsidP="005A76E6">
            <w:pPr>
              <w:ind w:right="283"/>
              <w:rPr>
                <w:rFonts w:ascii="Arial" w:hAnsi="Arial" w:cs="Arial"/>
                <w:b/>
                <w:sz w:val="22"/>
                <w:szCs w:val="22"/>
                <w:rtl/>
              </w:rPr>
            </w:pPr>
          </w:p>
        </w:tc>
      </w:tr>
    </w:tbl>
    <w:p w:rsidR="00C92471" w:rsidRPr="0021757D" w:rsidRDefault="00C92471" w:rsidP="00C92471">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C92471" w:rsidRPr="0053500C" w:rsidTr="005A76E6">
        <w:tc>
          <w:tcPr>
            <w:tcW w:w="2698" w:type="dxa"/>
            <w:tcBorders>
              <w:top w:val="single" w:sz="4" w:space="0" w:color="auto"/>
              <w:left w:val="single" w:sz="4" w:space="0" w:color="auto"/>
              <w:bottom w:val="single" w:sz="4" w:space="0" w:color="auto"/>
              <w:right w:val="single" w:sz="4" w:space="0" w:color="auto"/>
            </w:tcBorders>
            <w:shd w:val="clear" w:color="auto" w:fill="E6E6E6"/>
          </w:tcPr>
          <w:p w:rsidR="00C92471" w:rsidRPr="0053500C" w:rsidRDefault="00C92471" w:rsidP="005A76E6">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C92471" w:rsidRPr="0053500C" w:rsidRDefault="00C92471" w:rsidP="005A76E6">
            <w:pPr>
              <w:rPr>
                <w:rFonts w:ascii="Arial" w:hAnsi="Arial" w:cs="Arial"/>
                <w:b/>
                <w:sz w:val="22"/>
                <w:szCs w:val="22"/>
                <w:highlight w:val="yellow"/>
                <w:rtl/>
              </w:rPr>
            </w:pPr>
            <w:r w:rsidRPr="00B81C4F">
              <w:rPr>
                <w:rFonts w:ascii="Arial" w:hAnsi="Arial" w:cs="Arial" w:hint="cs"/>
                <w:b/>
                <w:sz w:val="22"/>
                <w:szCs w:val="22"/>
                <w:rtl/>
              </w:rPr>
              <w:t>אקו"ם</w:t>
            </w:r>
          </w:p>
        </w:tc>
      </w:tr>
      <w:tr w:rsidR="00C92471" w:rsidRPr="0053500C" w:rsidTr="005A76E6">
        <w:tc>
          <w:tcPr>
            <w:tcW w:w="2698" w:type="dxa"/>
            <w:tcBorders>
              <w:top w:val="single" w:sz="4" w:space="0" w:color="auto"/>
              <w:left w:val="single" w:sz="4" w:space="0" w:color="auto"/>
              <w:bottom w:val="single" w:sz="4" w:space="0" w:color="auto"/>
              <w:right w:val="single" w:sz="4" w:space="0" w:color="auto"/>
            </w:tcBorders>
            <w:shd w:val="clear" w:color="auto" w:fill="E6E6E6"/>
          </w:tcPr>
          <w:p w:rsidR="00C92471" w:rsidRPr="0053500C" w:rsidRDefault="00C92471" w:rsidP="005A76E6">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92471" w:rsidRPr="0053500C" w:rsidRDefault="00C92471" w:rsidP="005A76E6">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C92471" w:rsidRPr="0053500C" w:rsidRDefault="00C92471" w:rsidP="005A76E6">
            <w:pPr>
              <w:rPr>
                <w:rFonts w:ascii="Arial" w:hAnsi="Arial" w:cs="Arial"/>
                <w:b/>
                <w:sz w:val="22"/>
                <w:szCs w:val="22"/>
                <w:highlight w:val="yellow"/>
                <w:rtl/>
              </w:rPr>
            </w:pPr>
            <w:r>
              <w:rPr>
                <w:rFonts w:ascii="Arial" w:hAnsi="Arial" w:cs="Arial" w:hint="cs"/>
                <w:b/>
                <w:sz w:val="22"/>
                <w:szCs w:val="22"/>
                <w:highlight w:val="yellow"/>
                <w:rtl/>
              </w:rPr>
              <w:t>520012980</w:t>
            </w:r>
          </w:p>
        </w:tc>
      </w:tr>
      <w:tr w:rsidR="00C92471" w:rsidRPr="0053500C" w:rsidTr="005A76E6">
        <w:tc>
          <w:tcPr>
            <w:tcW w:w="2698" w:type="dxa"/>
            <w:tcBorders>
              <w:top w:val="single" w:sz="4" w:space="0" w:color="auto"/>
              <w:left w:val="single" w:sz="4" w:space="0" w:color="auto"/>
              <w:bottom w:val="single" w:sz="4" w:space="0" w:color="auto"/>
              <w:right w:val="single" w:sz="4" w:space="0" w:color="auto"/>
            </w:tcBorders>
            <w:shd w:val="clear" w:color="auto" w:fill="E6E6E6"/>
          </w:tcPr>
          <w:p w:rsidR="00C92471" w:rsidRPr="0053500C" w:rsidRDefault="00C92471" w:rsidP="005A76E6">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C92471" w:rsidRPr="0053500C" w:rsidRDefault="00C92471" w:rsidP="005A76E6">
            <w:pPr>
              <w:rPr>
                <w:rFonts w:ascii="Arial" w:hAnsi="Arial" w:cs="Arial"/>
                <w:b/>
                <w:sz w:val="22"/>
                <w:szCs w:val="22"/>
                <w:rtl/>
              </w:rPr>
            </w:pPr>
            <w:r w:rsidRPr="003B4DAB">
              <w:rPr>
                <w:rFonts w:ascii="Arial" w:hAnsi="Arial" w:cs="Arial"/>
                <w:b/>
                <w:sz w:val="28"/>
                <w:szCs w:val="28"/>
                <w:highlight w:val="black"/>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C92471" w:rsidRPr="0053500C" w:rsidRDefault="00C92471" w:rsidP="005A76E6">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C92471" w:rsidRPr="0053500C" w:rsidTr="005A76E6">
        <w:tc>
          <w:tcPr>
            <w:tcW w:w="2698" w:type="dxa"/>
            <w:tcBorders>
              <w:top w:val="single" w:sz="4" w:space="0" w:color="auto"/>
              <w:left w:val="single" w:sz="4" w:space="0" w:color="auto"/>
              <w:bottom w:val="single" w:sz="4" w:space="0" w:color="auto"/>
              <w:right w:val="single" w:sz="4" w:space="0" w:color="auto"/>
            </w:tcBorders>
            <w:shd w:val="clear" w:color="auto" w:fill="E6E6E6"/>
          </w:tcPr>
          <w:p w:rsidR="00C92471" w:rsidRPr="0053500C" w:rsidRDefault="00C92471" w:rsidP="005A76E6">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C92471" w:rsidRPr="0053500C" w:rsidRDefault="00C92471" w:rsidP="005A76E6">
            <w:pPr>
              <w:rPr>
                <w:rFonts w:ascii="Arial" w:hAnsi="Arial" w:cs="Arial"/>
                <w:b/>
                <w:sz w:val="22"/>
                <w:szCs w:val="22"/>
                <w:highlight w:val="yellow"/>
                <w:rtl/>
              </w:rPr>
            </w:pPr>
          </w:p>
        </w:tc>
      </w:tr>
      <w:tr w:rsidR="00C92471" w:rsidRPr="0053500C" w:rsidTr="005A76E6">
        <w:tc>
          <w:tcPr>
            <w:tcW w:w="2698" w:type="dxa"/>
            <w:tcBorders>
              <w:top w:val="single" w:sz="4" w:space="0" w:color="auto"/>
              <w:left w:val="single" w:sz="4" w:space="0" w:color="auto"/>
              <w:bottom w:val="single" w:sz="4" w:space="0" w:color="auto"/>
              <w:right w:val="single" w:sz="4" w:space="0" w:color="auto"/>
            </w:tcBorders>
            <w:shd w:val="clear" w:color="auto" w:fill="E6E6E6"/>
          </w:tcPr>
          <w:p w:rsidR="00C92471" w:rsidRPr="0053500C" w:rsidRDefault="00C92471" w:rsidP="005A76E6">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C92471" w:rsidRPr="003B4DAB" w:rsidRDefault="00C92471" w:rsidP="005A76E6">
            <w:pPr>
              <w:rPr>
                <w:rFonts w:ascii="Arial" w:hAnsi="Arial" w:cs="Arial"/>
                <w:b/>
                <w:sz w:val="22"/>
                <w:szCs w:val="22"/>
                <w:rtl/>
              </w:rPr>
            </w:pPr>
            <w:r>
              <w:rPr>
                <w:rFonts w:ascii="Arial" w:hAnsi="Arial" w:cs="Arial" w:hint="cs"/>
                <w:b/>
                <w:sz w:val="22"/>
                <w:szCs w:val="22"/>
                <w:rtl/>
              </w:rPr>
              <w:t>01.05.2022-31.12.2022</w:t>
            </w:r>
          </w:p>
        </w:tc>
      </w:tr>
    </w:tbl>
    <w:p w:rsidR="00C92471" w:rsidRDefault="00C92471" w:rsidP="00C92471">
      <w:pPr>
        <w:rPr>
          <w:rFonts w:ascii="Arial" w:hAnsi="Arial" w:cs="Arial"/>
          <w:bCs/>
          <w:rtl/>
        </w:rPr>
      </w:pPr>
    </w:p>
    <w:p w:rsidR="00C92471" w:rsidRPr="00BD3C63" w:rsidRDefault="00C92471" w:rsidP="00C92471">
      <w:pPr>
        <w:rPr>
          <w:rFonts w:ascii="Arial" w:hAnsi="Arial" w:cs="Arial"/>
          <w:bCs/>
          <w:rtl/>
        </w:rPr>
      </w:pPr>
      <w:r>
        <w:rPr>
          <w:rFonts w:ascii="Arial" w:hAnsi="Arial" w:cs="Arial"/>
          <w:bCs/>
          <w:rtl/>
        </w:rPr>
        <w:br w:type="page"/>
      </w:r>
      <w:r w:rsidRPr="00BD3C63">
        <w:rPr>
          <w:rFonts w:ascii="Arial" w:hAnsi="Arial" w:cs="Arial" w:hint="cs"/>
          <w:bCs/>
          <w:rtl/>
        </w:rPr>
        <w:lastRenderedPageBreak/>
        <w:t xml:space="preserve">נימוקים כי הספק הוא ספק יחיד </w:t>
      </w:r>
    </w:p>
    <w:p w:rsidR="00C92471" w:rsidRPr="00A94C0E" w:rsidRDefault="00C92471" w:rsidP="00C92471">
      <w:pPr>
        <w:rPr>
          <w:rFonts w:ascii="Arial" w:hAnsi="Arial" w:cs="Arial"/>
          <w:b/>
          <w:sz w:val="26"/>
        </w:rPr>
      </w:pPr>
      <w:r w:rsidRPr="00A94C0E">
        <w:rPr>
          <w:rFonts w:ascii="Arial" w:hAnsi="Arial" w:cs="Arial"/>
          <w:b/>
          <w:sz w:val="26"/>
          <w:rtl/>
        </w:rPr>
        <w:t xml:space="preserve">התקשרות </w:t>
      </w:r>
      <w:r w:rsidRPr="00A94C0E">
        <w:rPr>
          <w:rFonts w:ascii="Arial" w:hAnsi="Arial" w:cs="Arial" w:hint="cs"/>
          <w:b/>
          <w:sz w:val="26"/>
          <w:rtl/>
        </w:rPr>
        <w:t>זו</w:t>
      </w:r>
      <w:r w:rsidRPr="00A94C0E">
        <w:rPr>
          <w:rFonts w:ascii="Arial" w:hAnsi="Arial" w:cs="Arial"/>
          <w:b/>
          <w:sz w:val="26"/>
          <w:rtl/>
        </w:rPr>
        <w:t xml:space="preserve"> מספקת כיסוי נרחב ומכובד של יצירות המאפשר לתחנות </w:t>
      </w:r>
      <w:r w:rsidRPr="00A94C0E">
        <w:rPr>
          <w:rFonts w:ascii="Arial" w:hAnsi="Arial" w:cs="Arial" w:hint="cs"/>
          <w:b/>
          <w:sz w:val="26"/>
          <w:rtl/>
        </w:rPr>
        <w:t>ה</w:t>
      </w:r>
      <w:r w:rsidRPr="00A94C0E">
        <w:rPr>
          <w:rFonts w:ascii="Arial" w:hAnsi="Arial" w:cs="Arial"/>
          <w:b/>
          <w:sz w:val="26"/>
          <w:rtl/>
        </w:rPr>
        <w:t xml:space="preserve">רדיו </w:t>
      </w:r>
      <w:r w:rsidRPr="00A94C0E">
        <w:rPr>
          <w:rFonts w:ascii="Arial" w:hAnsi="Arial" w:cs="Arial" w:hint="cs"/>
          <w:b/>
          <w:sz w:val="26"/>
          <w:rtl/>
        </w:rPr>
        <w:t xml:space="preserve">החינוכיות </w:t>
      </w:r>
      <w:r w:rsidRPr="00A94C0E">
        <w:rPr>
          <w:rFonts w:ascii="Arial" w:hAnsi="Arial" w:cs="Arial"/>
          <w:b/>
          <w:sz w:val="26"/>
          <w:rtl/>
        </w:rPr>
        <w:t>להשמיע</w:t>
      </w:r>
      <w:r w:rsidRPr="00A94C0E">
        <w:rPr>
          <w:rFonts w:ascii="Arial" w:hAnsi="Arial" w:cs="Arial" w:hint="cs"/>
          <w:b/>
          <w:sz w:val="26"/>
          <w:rtl/>
        </w:rPr>
        <w:t xml:space="preserve"> </w:t>
      </w:r>
      <w:r w:rsidRPr="00A94C0E">
        <w:rPr>
          <w:rFonts w:ascii="Arial" w:hAnsi="Arial" w:cs="Arial"/>
          <w:b/>
          <w:sz w:val="26"/>
          <w:rtl/>
        </w:rPr>
        <w:t>מוסיקה מרפרטואר עשיר.</w:t>
      </w:r>
    </w:p>
    <w:p w:rsidR="00C92471" w:rsidRPr="005E0449" w:rsidRDefault="00C92471" w:rsidP="00C92471">
      <w:pPr>
        <w:rPr>
          <w:rFonts w:ascii="Arial" w:hAnsi="Arial" w:cs="Arial"/>
          <w:b/>
          <w:sz w:val="26"/>
        </w:rPr>
      </w:pPr>
      <w:r w:rsidRPr="005E0449">
        <w:rPr>
          <w:rFonts w:ascii="Arial" w:hAnsi="Arial" w:cs="Arial" w:hint="cs"/>
          <w:b/>
          <w:sz w:val="26"/>
          <w:rtl/>
        </w:rPr>
        <w:t xml:space="preserve">במסגרת הפעלת תחנות </w:t>
      </w:r>
      <w:r>
        <w:rPr>
          <w:rFonts w:ascii="Arial" w:hAnsi="Arial" w:cs="Arial" w:hint="cs"/>
          <w:b/>
          <w:sz w:val="26"/>
          <w:rtl/>
        </w:rPr>
        <w:t xml:space="preserve">אלו </w:t>
      </w:r>
      <w:r w:rsidRPr="005E0449">
        <w:rPr>
          <w:rFonts w:ascii="Arial" w:hAnsi="Arial" w:cs="Arial" w:hint="cs"/>
          <w:b/>
          <w:sz w:val="26"/>
          <w:rtl/>
        </w:rPr>
        <w:t xml:space="preserve"> בבתי הספר מושמעות יצירות של מבצעים שונים. </w:t>
      </w:r>
    </w:p>
    <w:p w:rsidR="00C92471" w:rsidRPr="00C45754" w:rsidRDefault="00C92471" w:rsidP="00C92471">
      <w:pPr>
        <w:rPr>
          <w:rFonts w:ascii="Arial" w:hAnsi="Arial" w:cs="Arial"/>
          <w:bCs/>
          <w:sz w:val="26"/>
          <w:rtl/>
        </w:rPr>
      </w:pPr>
      <w:r w:rsidRPr="005E0449">
        <w:rPr>
          <w:rFonts w:ascii="Arial" w:hAnsi="Arial" w:cs="Arial" w:hint="cs"/>
          <w:b/>
          <w:sz w:val="26"/>
          <w:rtl/>
        </w:rPr>
        <w:t xml:space="preserve">החוק </w:t>
      </w:r>
      <w:r>
        <w:rPr>
          <w:rFonts w:ascii="Arial" w:hAnsi="Arial" w:cs="Arial" w:hint="cs"/>
          <w:b/>
          <w:sz w:val="26"/>
          <w:rtl/>
        </w:rPr>
        <w:t>ל</w:t>
      </w:r>
      <w:r w:rsidRPr="005E0449">
        <w:rPr>
          <w:rFonts w:ascii="Arial" w:hAnsi="Arial" w:cs="Arial" w:hint="cs"/>
          <w:b/>
          <w:sz w:val="26"/>
          <w:rtl/>
        </w:rPr>
        <w:t xml:space="preserve">הגנה על זכויות יוצרים בישראל, מחייב תשלום עבור השמעת יצירות בפומבי, תחנות הרדיו החינוכיות משדרות יצירות המוגנות בחוק זה </w:t>
      </w:r>
      <w:r w:rsidRPr="00C45754">
        <w:rPr>
          <w:rFonts w:ascii="Arial" w:hAnsi="Arial" w:cs="Arial" w:hint="cs"/>
          <w:bCs/>
          <w:sz w:val="26"/>
          <w:rtl/>
        </w:rPr>
        <w:t>ו</w:t>
      </w:r>
      <w:r w:rsidRPr="00C45754">
        <w:rPr>
          <w:rFonts w:ascii="Arial" w:hAnsi="Arial" w:cs="Arial"/>
          <w:bCs/>
          <w:sz w:val="26"/>
          <w:rtl/>
        </w:rPr>
        <w:t>אקו"ם – אגודת קומפוזיטורים, ומחברים ומו"לים – מאגדת זכויות התמלוגים ליוצרים בארץ ובעלת הסכמים בינ"ל לגבי יוצרים מחו"ל.</w:t>
      </w:r>
    </w:p>
    <w:p w:rsidR="00C92471" w:rsidRDefault="00C92471" w:rsidP="00C92471">
      <w:pPr>
        <w:rPr>
          <w:rFonts w:ascii="Arial" w:hAnsi="Arial" w:cs="Arial"/>
          <w:bCs/>
          <w:sz w:val="22"/>
          <w:szCs w:val="22"/>
          <w:rtl/>
        </w:rPr>
      </w:pPr>
    </w:p>
    <w:p w:rsidR="00C92471" w:rsidRDefault="00C92471" w:rsidP="00C92471">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C92471" w:rsidRDefault="00C92471" w:rsidP="00C92471">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C92471" w:rsidRDefault="00C92471" w:rsidP="00C92471">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rsidR="00C92471" w:rsidRPr="001F145F" w:rsidRDefault="00C92471" w:rsidP="00C92471">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C92471" w:rsidRDefault="00C92471" w:rsidP="00C9247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r w:rsidR="00C92471" w:rsidRPr="0053500C" w:rsidTr="005A76E6">
        <w:tc>
          <w:tcPr>
            <w:tcW w:w="9286" w:type="dxa"/>
          </w:tcPr>
          <w:p w:rsidR="00C92471" w:rsidRPr="0053500C" w:rsidRDefault="00C92471" w:rsidP="005A76E6">
            <w:pPr>
              <w:spacing w:line="360" w:lineRule="auto"/>
              <w:rPr>
                <w:rFonts w:ascii="Arial" w:hAnsi="Arial" w:cs="Arial"/>
                <w:b/>
                <w:sz w:val="22"/>
                <w:szCs w:val="22"/>
                <w:rtl/>
              </w:rPr>
            </w:pPr>
          </w:p>
        </w:tc>
      </w:tr>
    </w:tbl>
    <w:p w:rsidR="00C92471" w:rsidRPr="00813E93" w:rsidRDefault="00C92471" w:rsidP="00C92471">
      <w:pPr>
        <w:numPr>
          <w:ilvl w:val="12"/>
          <w:numId w:val="0"/>
        </w:numPr>
        <w:ind w:left="283" w:hanging="283"/>
        <w:rPr>
          <w:rFonts w:ascii="Arial" w:hAnsi="Arial" w:cs="Arial"/>
          <w:b/>
          <w:sz w:val="22"/>
          <w:szCs w:val="22"/>
          <w:rtl/>
        </w:rPr>
      </w:pPr>
    </w:p>
    <w:p w:rsidR="00C92471" w:rsidRDefault="00C92471" w:rsidP="00C92471">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92471" w:rsidRDefault="00C92471" w:rsidP="00C92471">
      <w:pPr>
        <w:rPr>
          <w:rFonts w:ascii="Arial" w:hAnsi="Arial" w:cs="Arial"/>
          <w:b/>
          <w:sz w:val="22"/>
          <w:szCs w:val="22"/>
          <w:rtl/>
        </w:rPr>
      </w:pPr>
    </w:p>
    <w:p w:rsidR="00C92471" w:rsidRDefault="00C92471" w:rsidP="00C92471">
      <w:pPr>
        <w:rPr>
          <w:rFonts w:ascii="Arial" w:hAnsi="Arial" w:cs="Arial"/>
          <w:b/>
          <w:sz w:val="22"/>
          <w:szCs w:val="22"/>
          <w:rtl/>
        </w:rPr>
      </w:pPr>
      <w:r>
        <w:rPr>
          <w:rFonts w:ascii="Arial" w:hAnsi="Arial" w:cs="Arial" w:hint="cs"/>
          <w:b/>
          <w:sz w:val="22"/>
          <w:szCs w:val="22"/>
          <w:rtl/>
        </w:rPr>
        <w:t xml:space="preserve">בכבוד רב,                                               </w:t>
      </w:r>
    </w:p>
    <w:p w:rsidR="00C92471" w:rsidRDefault="00C92471" w:rsidP="00C92471">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92471" w:rsidRPr="0053500C" w:rsidTr="005A76E6">
        <w:tc>
          <w:tcPr>
            <w:tcW w:w="2698" w:type="dxa"/>
            <w:tcBorders>
              <w:bottom w:val="single" w:sz="4" w:space="0" w:color="auto"/>
            </w:tcBorders>
          </w:tcPr>
          <w:p w:rsidR="00C92471" w:rsidRPr="0053500C" w:rsidRDefault="00C92471" w:rsidP="005A76E6">
            <w:pPr>
              <w:spacing w:line="360" w:lineRule="auto"/>
              <w:rPr>
                <w:rFonts w:ascii="Arial" w:hAnsi="Arial" w:cs="Arial"/>
                <w:b/>
                <w:sz w:val="22"/>
                <w:szCs w:val="22"/>
                <w:rtl/>
              </w:rPr>
            </w:pPr>
            <w:r>
              <w:rPr>
                <w:rFonts w:ascii="Arial" w:hAnsi="Arial" w:cs="Arial" w:hint="cs"/>
                <w:b/>
                <w:sz w:val="22"/>
                <w:szCs w:val="22"/>
                <w:rtl/>
              </w:rPr>
              <w:t>איבנה רטנר</w:t>
            </w:r>
          </w:p>
        </w:tc>
        <w:tc>
          <w:tcPr>
            <w:tcW w:w="3420" w:type="dxa"/>
            <w:tcBorders>
              <w:bottom w:val="single" w:sz="4" w:space="0" w:color="auto"/>
            </w:tcBorders>
          </w:tcPr>
          <w:p w:rsidR="00C92471" w:rsidRPr="0053500C" w:rsidRDefault="00C92471" w:rsidP="005A76E6">
            <w:pPr>
              <w:spacing w:line="360" w:lineRule="auto"/>
              <w:rPr>
                <w:rFonts w:ascii="Arial" w:hAnsi="Arial" w:cs="Arial"/>
                <w:b/>
                <w:sz w:val="22"/>
                <w:szCs w:val="22"/>
                <w:rtl/>
              </w:rPr>
            </w:pPr>
            <w:r>
              <w:rPr>
                <w:rFonts w:ascii="Arial" w:hAnsi="Arial" w:cs="Arial" w:hint="cs"/>
                <w:b/>
                <w:sz w:val="22"/>
                <w:szCs w:val="22"/>
                <w:rtl/>
              </w:rPr>
              <w:t xml:space="preserve">מנהלת תחום קולנוע ומדיה משרד </w:t>
            </w:r>
            <w:r>
              <w:rPr>
                <w:rFonts w:ascii="Arial" w:hAnsi="Arial" w:cs="Arial" w:hint="cs"/>
                <w:b/>
                <w:sz w:val="22"/>
                <w:szCs w:val="22"/>
                <w:rtl/>
              </w:rPr>
              <w:lastRenderedPageBreak/>
              <w:t>החינוך</w:t>
            </w:r>
          </w:p>
        </w:tc>
        <w:tc>
          <w:tcPr>
            <w:tcW w:w="3202" w:type="dxa"/>
            <w:tcBorders>
              <w:bottom w:val="single" w:sz="4" w:space="0" w:color="auto"/>
            </w:tcBorders>
          </w:tcPr>
          <w:p w:rsidR="00C92471" w:rsidRPr="0053500C" w:rsidRDefault="00C92471" w:rsidP="005A76E6">
            <w:pPr>
              <w:spacing w:line="360" w:lineRule="auto"/>
              <w:rPr>
                <w:rFonts w:ascii="Arial" w:hAnsi="Arial" w:cs="Arial"/>
                <w:b/>
                <w:sz w:val="22"/>
                <w:szCs w:val="22"/>
                <w:rtl/>
              </w:rPr>
            </w:pPr>
            <w:r>
              <w:rPr>
                <w:rFonts w:ascii="Arial" w:hAnsi="Arial" w:cs="Arial" w:hint="cs"/>
                <w:b/>
                <w:noProof/>
                <w:sz w:val="22"/>
                <w:szCs w:val="22"/>
                <w:rtl/>
                <w:lang w:eastAsia="en-US"/>
              </w:rPr>
              <w:lastRenderedPageBreak/>
              <w:drawing>
                <wp:anchor distT="0" distB="0" distL="114300" distR="114300" simplePos="0" relativeHeight="251659264" behindDoc="0" locked="0" layoutInCell="1" allowOverlap="1">
                  <wp:simplePos x="0" y="0"/>
                  <wp:positionH relativeFrom="column">
                    <wp:posOffset>596900</wp:posOffset>
                  </wp:positionH>
                  <wp:positionV relativeFrom="paragraph">
                    <wp:posOffset>44450</wp:posOffset>
                  </wp:positionV>
                  <wp:extent cx="1019810" cy="404495"/>
                  <wp:effectExtent l="0" t="0" r="889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19810" cy="4044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C92471" w:rsidRPr="0053500C" w:rsidTr="005A76E6">
        <w:tc>
          <w:tcPr>
            <w:tcW w:w="2698" w:type="dxa"/>
            <w:tcBorders>
              <w:top w:val="single" w:sz="4" w:space="0" w:color="auto"/>
            </w:tcBorders>
            <w:shd w:val="clear" w:color="auto" w:fill="E6E6E6"/>
          </w:tcPr>
          <w:p w:rsidR="00C92471" w:rsidRPr="0053500C" w:rsidRDefault="00C92471" w:rsidP="005A76E6">
            <w:pPr>
              <w:spacing w:line="360" w:lineRule="auto"/>
              <w:jc w:val="center"/>
              <w:rPr>
                <w:rFonts w:ascii="Arial" w:hAnsi="Arial" w:cs="Arial"/>
                <w:bCs/>
                <w:sz w:val="22"/>
                <w:szCs w:val="22"/>
                <w:rtl/>
              </w:rPr>
            </w:pPr>
            <w:r w:rsidRPr="0053500C">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C92471" w:rsidRPr="0053500C" w:rsidRDefault="00C92471" w:rsidP="005A76E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C92471" w:rsidRPr="0053500C" w:rsidRDefault="00C92471" w:rsidP="005A76E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C92471" w:rsidRPr="003A48B2" w:rsidRDefault="00C92471" w:rsidP="00C92471">
      <w:pPr>
        <w:spacing w:line="360" w:lineRule="auto"/>
        <w:rPr>
          <w:rFonts w:ascii="Arial" w:hAnsi="Arial" w:cs="Arial"/>
          <w:sz w:val="22"/>
          <w:szCs w:val="22"/>
          <w:rtl/>
        </w:rPr>
      </w:pPr>
    </w:p>
    <w:p w:rsidR="00FD7386" w:rsidRDefault="00FD7386"/>
    <w:sectPr w:rsidR="00FD7386" w:rsidSect="00AB3CB3">
      <w:headerReference w:type="even" r:id="rId8"/>
      <w:headerReference w:type="default" r:id="rId9"/>
      <w:footerReference w:type="even"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0097" w:rsidRDefault="00E00097">
      <w:r>
        <w:separator/>
      </w:r>
    </w:p>
  </w:endnote>
  <w:endnote w:type="continuationSeparator" w:id="0">
    <w:p w:rsidR="00E00097" w:rsidRDefault="00E000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6F" w:rsidRDefault="00E00097">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00097"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E00097" w:rsidP="007131DA">
          <w:pPr>
            <w:rPr>
              <w:rFonts w:ascii="Arial" w:hAnsi="Arial" w:cs="Arial"/>
              <w:color w:val="1B3461"/>
              <w:sz w:val="15"/>
              <w:szCs w:val="15"/>
              <w:rtl/>
            </w:rPr>
          </w:pPr>
        </w:p>
        <w:p w:rsidR="003A4534" w:rsidRPr="003E2065" w:rsidRDefault="00C92471" w:rsidP="007131DA">
          <w:pPr>
            <w:rPr>
              <w:rFonts w:ascii="Arial" w:hAnsi="Arial" w:cs="Arial"/>
              <w:sz w:val="20"/>
              <w:szCs w:val="20"/>
              <w:rtl/>
            </w:rPr>
          </w:pPr>
          <w:r w:rsidRPr="00745747">
            <w:rPr>
              <w:noProof/>
              <w:lang w:eastAsia="en-US"/>
            </w:rPr>
            <w:drawing>
              <wp:inline distT="0" distB="0" distL="0" distR="0">
                <wp:extent cx="723265" cy="374015"/>
                <wp:effectExtent l="0" t="0" r="635" b="698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C9247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C9247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E199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E199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E0009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C9247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E00097">
    <w:pPr>
      <w:rPr>
        <w:rtl/>
      </w:rPr>
    </w:pPr>
  </w:p>
  <w:p w:rsidR="003A4534" w:rsidRDefault="00E0009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C9247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C9247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C9247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C9247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E199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E199F">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E00097">
    <w:pPr>
      <w:pStyle w:val="a5"/>
    </w:pPr>
  </w:p>
  <w:p w:rsidR="003A4534" w:rsidRDefault="00E0009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0097" w:rsidRDefault="00E00097">
      <w:r>
        <w:separator/>
      </w:r>
    </w:p>
  </w:footnote>
  <w:footnote w:type="continuationSeparator" w:id="0">
    <w:p w:rsidR="00E00097" w:rsidRDefault="00E000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00097">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C92471"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w:t>
          </w:r>
          <w:r>
            <w:rPr>
              <w:rFonts w:hint="cs"/>
              <w:b w:val="0"/>
              <w:i/>
              <w:rtl/>
            </w:rPr>
            <w:t xml:space="preserve"> במסגרת כוונה להתקשר עם ספק יחיד</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C92471"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C92471"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C92471"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C92471" w:rsidP="0053500C">
          <w:pPr>
            <w:pStyle w:val="a8"/>
            <w:rPr>
              <w:rtl/>
            </w:rPr>
          </w:pPr>
          <w:r>
            <w:rPr>
              <w:rFonts w:hint="cs"/>
              <w:rtl/>
            </w:rPr>
            <w:t>מספר טופס: ט. 7.8.2.1</w:t>
          </w:r>
        </w:p>
      </w:tc>
    </w:tr>
  </w:tbl>
  <w:p w:rsidR="003A4534" w:rsidRDefault="00E00097"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E00097" w:rsidP="00367921">
    <w:pPr>
      <w:pStyle w:val="a3"/>
      <w:rPr>
        <w:sz w:val="20"/>
        <w:szCs w:val="20"/>
        <w:rtl/>
      </w:rPr>
    </w:pPr>
  </w:p>
  <w:p w:rsidR="003A4534" w:rsidRDefault="00C92471" w:rsidP="003B6F35">
    <w:pPr>
      <w:pStyle w:val="a3"/>
      <w:jc w:val="center"/>
      <w:rPr>
        <w:sz w:val="20"/>
        <w:szCs w:val="20"/>
        <w:rtl/>
      </w:rPr>
    </w:pPr>
    <w:r>
      <w:rPr>
        <w:noProof/>
        <w:lang w:eastAsia="en-US"/>
      </w:rPr>
      <w:drawing>
        <wp:inline distT="0" distB="0" distL="0" distR="0">
          <wp:extent cx="5804535" cy="962025"/>
          <wp:effectExtent l="0" t="0" r="571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C92471"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C92471"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C92471"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C92471"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C92471" w:rsidP="0053500C">
          <w:pPr>
            <w:pStyle w:val="a8"/>
            <w:rPr>
              <w:rtl/>
            </w:rPr>
          </w:pPr>
          <w:r>
            <w:rPr>
              <w:rFonts w:hint="cs"/>
              <w:rtl/>
            </w:rPr>
            <w:t>מספר טופס: ט. 7.8.2.1</w:t>
          </w:r>
        </w:p>
      </w:tc>
    </w:tr>
  </w:tbl>
  <w:p w:rsidR="003A4534" w:rsidRPr="00D92E7A" w:rsidRDefault="00E00097"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2471"/>
    <w:rsid w:val="007E199F"/>
    <w:rsid w:val="00C92471"/>
    <w:rsid w:val="00E00097"/>
    <w:rsid w:val="00E84092"/>
    <w:rsid w:val="00FD73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47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C92471"/>
    <w:pPr>
      <w:tabs>
        <w:tab w:val="center" w:pos="4153"/>
        <w:tab w:val="right" w:pos="8306"/>
      </w:tabs>
    </w:pPr>
  </w:style>
  <w:style w:type="character" w:customStyle="1" w:styleId="a4">
    <w:name w:val="כותרת עליונה תו"/>
    <w:basedOn w:val="a0"/>
    <w:link w:val="a3"/>
    <w:semiHidden/>
    <w:rsid w:val="00C92471"/>
    <w:rPr>
      <w:rFonts w:ascii="Times New Roman" w:eastAsia="Times New Roman" w:hAnsi="Times New Roman" w:cs="FrankRuehl"/>
      <w:sz w:val="24"/>
      <w:szCs w:val="26"/>
      <w:lang w:eastAsia="he-IL"/>
    </w:rPr>
  </w:style>
  <w:style w:type="paragraph" w:styleId="a5">
    <w:name w:val="footer"/>
    <w:basedOn w:val="a"/>
    <w:link w:val="a6"/>
    <w:semiHidden/>
    <w:rsid w:val="00C92471"/>
    <w:pPr>
      <w:tabs>
        <w:tab w:val="center" w:pos="4153"/>
        <w:tab w:val="right" w:pos="8306"/>
      </w:tabs>
    </w:pPr>
  </w:style>
  <w:style w:type="character" w:customStyle="1" w:styleId="a6">
    <w:name w:val="כותרת תחתונה תו"/>
    <w:basedOn w:val="a0"/>
    <w:link w:val="a5"/>
    <w:semiHidden/>
    <w:rsid w:val="00C92471"/>
    <w:rPr>
      <w:rFonts w:ascii="Times New Roman" w:eastAsia="Times New Roman" w:hAnsi="Times New Roman" w:cs="FrankRuehl"/>
      <w:sz w:val="24"/>
      <w:szCs w:val="26"/>
      <w:lang w:eastAsia="he-IL"/>
    </w:rPr>
  </w:style>
  <w:style w:type="paragraph" w:customStyle="1" w:styleId="a7">
    <w:name w:val="שם הוראה"/>
    <w:basedOn w:val="a"/>
    <w:rsid w:val="00C92471"/>
    <w:pPr>
      <w:jc w:val="both"/>
    </w:pPr>
    <w:rPr>
      <w:rFonts w:ascii="Arial" w:hAnsi="Arial" w:cs="Arial"/>
      <w:b/>
      <w:bCs/>
      <w:color w:val="FFFFFF"/>
      <w:sz w:val="28"/>
      <w:szCs w:val="28"/>
    </w:rPr>
  </w:style>
  <w:style w:type="paragraph" w:customStyle="1" w:styleId="a8">
    <w:name w:val="טקסט רץ טבלה עליונה"/>
    <w:basedOn w:val="a"/>
    <w:rsid w:val="00C92471"/>
    <w:pPr>
      <w:jc w:val="both"/>
    </w:pPr>
    <w:rPr>
      <w:rFonts w:ascii="Arial"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47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C92471"/>
    <w:pPr>
      <w:tabs>
        <w:tab w:val="center" w:pos="4153"/>
        <w:tab w:val="right" w:pos="8306"/>
      </w:tabs>
    </w:pPr>
  </w:style>
  <w:style w:type="character" w:customStyle="1" w:styleId="a4">
    <w:name w:val="כותרת עליונה תו"/>
    <w:basedOn w:val="a0"/>
    <w:link w:val="a3"/>
    <w:semiHidden/>
    <w:rsid w:val="00C92471"/>
    <w:rPr>
      <w:rFonts w:ascii="Times New Roman" w:eastAsia="Times New Roman" w:hAnsi="Times New Roman" w:cs="FrankRuehl"/>
      <w:sz w:val="24"/>
      <w:szCs w:val="26"/>
      <w:lang w:eastAsia="he-IL"/>
    </w:rPr>
  </w:style>
  <w:style w:type="paragraph" w:styleId="a5">
    <w:name w:val="footer"/>
    <w:basedOn w:val="a"/>
    <w:link w:val="a6"/>
    <w:semiHidden/>
    <w:rsid w:val="00C92471"/>
    <w:pPr>
      <w:tabs>
        <w:tab w:val="center" w:pos="4153"/>
        <w:tab w:val="right" w:pos="8306"/>
      </w:tabs>
    </w:pPr>
  </w:style>
  <w:style w:type="character" w:customStyle="1" w:styleId="a6">
    <w:name w:val="כותרת תחתונה תו"/>
    <w:basedOn w:val="a0"/>
    <w:link w:val="a5"/>
    <w:semiHidden/>
    <w:rsid w:val="00C92471"/>
    <w:rPr>
      <w:rFonts w:ascii="Times New Roman" w:eastAsia="Times New Roman" w:hAnsi="Times New Roman" w:cs="FrankRuehl"/>
      <w:sz w:val="24"/>
      <w:szCs w:val="26"/>
      <w:lang w:eastAsia="he-IL"/>
    </w:rPr>
  </w:style>
  <w:style w:type="paragraph" w:customStyle="1" w:styleId="a7">
    <w:name w:val="שם הוראה"/>
    <w:basedOn w:val="a"/>
    <w:rsid w:val="00C92471"/>
    <w:pPr>
      <w:jc w:val="both"/>
    </w:pPr>
    <w:rPr>
      <w:rFonts w:ascii="Arial" w:hAnsi="Arial" w:cs="Arial"/>
      <w:b/>
      <w:bCs/>
      <w:color w:val="FFFFFF"/>
      <w:sz w:val="28"/>
      <w:szCs w:val="28"/>
    </w:rPr>
  </w:style>
  <w:style w:type="paragraph" w:customStyle="1" w:styleId="a8">
    <w:name w:val="טקסט רץ טבלה עליונה"/>
    <w:basedOn w:val="a"/>
    <w:rsid w:val="00C92471"/>
    <w:pPr>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370</Words>
  <Characters>1851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2</cp:revision>
  <dcterms:created xsi:type="dcterms:W3CDTF">2022-05-10T11:01:00Z</dcterms:created>
  <dcterms:modified xsi:type="dcterms:W3CDTF">2022-05-10T11:01:00Z</dcterms:modified>
</cp:coreProperties>
</file>